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3F83C" w14:textId="77777777" w:rsidR="00A43FF1" w:rsidRDefault="00A43FF1" w:rsidP="006410F5">
      <w:pPr>
        <w:tabs>
          <w:tab w:val="left" w:pos="2685"/>
        </w:tabs>
        <w:jc w:val="center"/>
        <w:rPr>
          <w:b/>
          <w:i/>
          <w:sz w:val="28"/>
          <w:szCs w:val="28"/>
        </w:rPr>
      </w:pPr>
    </w:p>
    <w:p w14:paraId="1C46D33E" w14:textId="77777777" w:rsidR="006410F5" w:rsidRPr="006410F5" w:rsidRDefault="006410F5" w:rsidP="006410F5">
      <w:pPr>
        <w:tabs>
          <w:tab w:val="left" w:pos="2685"/>
        </w:tabs>
        <w:jc w:val="center"/>
        <w:rPr>
          <w:b/>
          <w:i/>
          <w:sz w:val="28"/>
          <w:szCs w:val="28"/>
        </w:rPr>
      </w:pPr>
      <w:r w:rsidRPr="006410F5">
        <w:rPr>
          <w:b/>
          <w:i/>
          <w:sz w:val="28"/>
          <w:szCs w:val="28"/>
        </w:rPr>
        <w:t xml:space="preserve">Consent for Permission to Conduct a </w:t>
      </w:r>
      <w:r w:rsidR="0099595F">
        <w:rPr>
          <w:b/>
          <w:i/>
          <w:sz w:val="28"/>
          <w:szCs w:val="28"/>
        </w:rPr>
        <w:t xml:space="preserve">NYS Systems Clearance Check and </w:t>
      </w:r>
      <w:r w:rsidRPr="006410F5">
        <w:rPr>
          <w:b/>
          <w:i/>
          <w:sz w:val="28"/>
          <w:szCs w:val="28"/>
        </w:rPr>
        <w:t>Background Check of Relative(s) and/or Willing Other(s) as</w:t>
      </w:r>
      <w:r>
        <w:rPr>
          <w:b/>
          <w:i/>
          <w:sz w:val="28"/>
          <w:szCs w:val="28"/>
        </w:rPr>
        <w:t xml:space="preserve"> a</w:t>
      </w:r>
      <w:r w:rsidRPr="006410F5">
        <w:rPr>
          <w:b/>
          <w:i/>
          <w:sz w:val="28"/>
          <w:szCs w:val="28"/>
        </w:rPr>
        <w:t xml:space="preserve"> Potential </w:t>
      </w:r>
      <w:r w:rsidR="0099595F">
        <w:rPr>
          <w:b/>
          <w:i/>
          <w:sz w:val="28"/>
          <w:szCs w:val="28"/>
        </w:rPr>
        <w:t xml:space="preserve">Placement Option(s) or Substitute </w:t>
      </w:r>
      <w:r>
        <w:rPr>
          <w:b/>
          <w:i/>
          <w:sz w:val="28"/>
          <w:szCs w:val="28"/>
        </w:rPr>
        <w:t>Care</w:t>
      </w:r>
      <w:r w:rsidR="0099595F">
        <w:rPr>
          <w:b/>
          <w:i/>
          <w:sz w:val="28"/>
          <w:szCs w:val="28"/>
        </w:rPr>
        <w:t>giver</w:t>
      </w:r>
      <w:r w:rsidR="00E82F12">
        <w:rPr>
          <w:b/>
          <w:i/>
          <w:sz w:val="28"/>
          <w:szCs w:val="28"/>
        </w:rPr>
        <w:t>(s)</w:t>
      </w:r>
      <w:r w:rsidRPr="006410F5">
        <w:rPr>
          <w:b/>
          <w:i/>
          <w:sz w:val="28"/>
          <w:szCs w:val="28"/>
        </w:rPr>
        <w:t xml:space="preserve"> for</w:t>
      </w:r>
      <w:r>
        <w:rPr>
          <w:b/>
          <w:i/>
          <w:sz w:val="28"/>
          <w:szCs w:val="28"/>
        </w:rPr>
        <w:t xml:space="preserve"> </w:t>
      </w:r>
      <w:r w:rsidRPr="006410F5">
        <w:rPr>
          <w:b/>
          <w:i/>
          <w:sz w:val="28"/>
          <w:szCs w:val="28"/>
        </w:rPr>
        <w:t>Child</w:t>
      </w:r>
      <w:r>
        <w:rPr>
          <w:b/>
          <w:i/>
          <w:sz w:val="28"/>
          <w:szCs w:val="28"/>
        </w:rPr>
        <w:t>(</w:t>
      </w:r>
      <w:r w:rsidRPr="006410F5">
        <w:rPr>
          <w:b/>
          <w:i/>
          <w:sz w:val="28"/>
          <w:szCs w:val="28"/>
        </w:rPr>
        <w:t>ren</w:t>
      </w:r>
      <w:r>
        <w:rPr>
          <w:b/>
          <w:i/>
          <w:sz w:val="28"/>
          <w:szCs w:val="28"/>
        </w:rPr>
        <w:t>)</w:t>
      </w:r>
      <w:r w:rsidR="0099595F">
        <w:rPr>
          <w:b/>
          <w:i/>
          <w:sz w:val="28"/>
          <w:szCs w:val="28"/>
        </w:rPr>
        <w:t xml:space="preserve"> or Foster Child(ren)</w:t>
      </w:r>
    </w:p>
    <w:p w14:paraId="6422A2E6" w14:textId="77777777" w:rsidR="006410F5" w:rsidRDefault="006410F5" w:rsidP="006410F5">
      <w:pPr>
        <w:tabs>
          <w:tab w:val="left" w:pos="2685"/>
        </w:tabs>
        <w:jc w:val="center"/>
        <w:rPr>
          <w:b/>
          <w:i/>
          <w:sz w:val="28"/>
          <w:szCs w:val="28"/>
        </w:rPr>
      </w:pPr>
    </w:p>
    <w:p w14:paraId="1FD0464C" w14:textId="77777777" w:rsidR="00534537" w:rsidRDefault="006410F5" w:rsidP="006410F5">
      <w:pPr>
        <w:tabs>
          <w:tab w:val="left" w:pos="2685"/>
        </w:tabs>
      </w:pPr>
      <w:r>
        <w:t xml:space="preserve">I/We,______________________________________________, hereby give consent to the Onondaga County Department of Children and Family Services to conduct a </w:t>
      </w:r>
      <w:r w:rsidR="0099595F">
        <w:t>NYS Systems Clearance Check and B</w:t>
      </w:r>
      <w:r>
        <w:t xml:space="preserve">ackground </w:t>
      </w:r>
      <w:r w:rsidR="0099595F">
        <w:t>C</w:t>
      </w:r>
      <w:r>
        <w:t xml:space="preserve">heck to be taken into consideration in the possible placement of children in my/our care or as a </w:t>
      </w:r>
      <w:r w:rsidR="0099595F">
        <w:t xml:space="preserve">possible </w:t>
      </w:r>
      <w:r>
        <w:t>substitute care</w:t>
      </w:r>
      <w:r w:rsidR="0099595F">
        <w:t>giver</w:t>
      </w:r>
      <w:r w:rsidR="00534537">
        <w:t>(s)</w:t>
      </w:r>
      <w:r w:rsidR="0099595F">
        <w:t xml:space="preserve"> for a foster child(ren)</w:t>
      </w:r>
      <w:r>
        <w:t xml:space="preserve">. </w:t>
      </w:r>
      <w:r w:rsidR="00534537">
        <w:t xml:space="preserve"> </w:t>
      </w:r>
      <w:r w:rsidRPr="00534537">
        <w:rPr>
          <w:b/>
          <w:i/>
        </w:rPr>
        <w:t xml:space="preserve">Such </w:t>
      </w:r>
      <w:r w:rsidR="0099595F" w:rsidRPr="00534537">
        <w:rPr>
          <w:b/>
          <w:i/>
        </w:rPr>
        <w:t>Clearance</w:t>
      </w:r>
      <w:r w:rsidR="00805D1D" w:rsidRPr="00534537">
        <w:rPr>
          <w:b/>
          <w:i/>
        </w:rPr>
        <w:t>s</w:t>
      </w:r>
      <w:r w:rsidR="0099595F" w:rsidRPr="00534537">
        <w:rPr>
          <w:b/>
          <w:i/>
        </w:rPr>
        <w:t xml:space="preserve"> and B</w:t>
      </w:r>
      <w:r w:rsidRPr="00534537">
        <w:rPr>
          <w:b/>
          <w:i/>
        </w:rPr>
        <w:t xml:space="preserve">ackground </w:t>
      </w:r>
      <w:r w:rsidR="0099595F" w:rsidRPr="00534537">
        <w:rPr>
          <w:b/>
          <w:i/>
        </w:rPr>
        <w:t>C</w:t>
      </w:r>
      <w:r w:rsidRPr="00534537">
        <w:rPr>
          <w:b/>
          <w:i/>
        </w:rPr>
        <w:t>heck may include the research of arrest records</w:t>
      </w:r>
      <w:r w:rsidR="0099595F" w:rsidRPr="00534537">
        <w:rPr>
          <w:b/>
          <w:i/>
        </w:rPr>
        <w:t xml:space="preserve"> and criminal convictions</w:t>
      </w:r>
      <w:r w:rsidRPr="00534537">
        <w:rPr>
          <w:b/>
          <w:i/>
        </w:rPr>
        <w:t xml:space="preserve">, New York State Department of Corrections records, New York State Sex Offender Registry records, Welfare Management System Records, </w:t>
      </w:r>
      <w:r w:rsidR="0099595F" w:rsidRPr="00534537">
        <w:rPr>
          <w:b/>
          <w:i/>
        </w:rPr>
        <w:t xml:space="preserve">New York State Connections </w:t>
      </w:r>
      <w:r w:rsidR="00172B23" w:rsidRPr="00534537">
        <w:rPr>
          <w:b/>
          <w:i/>
        </w:rPr>
        <w:t>Database</w:t>
      </w:r>
      <w:r w:rsidR="0099595F" w:rsidRPr="00534537">
        <w:rPr>
          <w:b/>
          <w:i/>
        </w:rPr>
        <w:t xml:space="preserve">, </w:t>
      </w:r>
      <w:r w:rsidR="0072745D">
        <w:rPr>
          <w:b/>
          <w:i/>
        </w:rPr>
        <w:t xml:space="preserve">SEL (Staff Exclusion List) Clearance thru Onondaga County Justice Center, </w:t>
      </w:r>
      <w:r w:rsidRPr="00534537">
        <w:rPr>
          <w:b/>
          <w:i/>
        </w:rPr>
        <w:t xml:space="preserve">and New York State Central Registry </w:t>
      </w:r>
      <w:r w:rsidR="00534537" w:rsidRPr="00534537">
        <w:rPr>
          <w:b/>
          <w:i/>
        </w:rPr>
        <w:t>database</w:t>
      </w:r>
      <w:r w:rsidRPr="00534537">
        <w:rPr>
          <w:b/>
          <w:i/>
        </w:rPr>
        <w:t xml:space="preserve"> of child abuse and maltreatment.</w:t>
      </w:r>
      <w:r w:rsidR="00534537">
        <w:rPr>
          <w:b/>
          <w:i/>
        </w:rPr>
        <w:t xml:space="preserve"> </w:t>
      </w:r>
      <w:r>
        <w:t xml:space="preserve"> I</w:t>
      </w:r>
      <w:r w:rsidR="00534537">
        <w:t>/We</w:t>
      </w:r>
      <w:r>
        <w:t xml:space="preserve"> understand that I</w:t>
      </w:r>
      <w:r w:rsidR="00534537">
        <w:t>/We</w:t>
      </w:r>
      <w:r>
        <w:t xml:space="preserve"> am</w:t>
      </w:r>
      <w:r w:rsidR="00534537">
        <w:t>/are</w:t>
      </w:r>
      <w:r>
        <w:t xml:space="preserve"> under no obligation to provide such consent and </w:t>
      </w:r>
      <w:r w:rsidR="00534537">
        <w:t xml:space="preserve">I/We </w:t>
      </w:r>
      <w:r>
        <w:t>am</w:t>
      </w:r>
      <w:r w:rsidR="00534537">
        <w:t>/are</w:t>
      </w:r>
      <w:r>
        <w:t xml:space="preserve"> doing so of my</w:t>
      </w:r>
      <w:r w:rsidR="00534537">
        <w:t>/our</w:t>
      </w:r>
      <w:r>
        <w:t xml:space="preserve"> own volition for the purpose of consideration as a placement resource</w:t>
      </w:r>
      <w:r w:rsidR="00534537">
        <w:t xml:space="preserve"> or substitute caregiver</w:t>
      </w:r>
      <w:r>
        <w:t xml:space="preserve"> for </w:t>
      </w:r>
      <w:r w:rsidR="00534537">
        <w:t xml:space="preserve">a </w:t>
      </w:r>
      <w:r>
        <w:t>child</w:t>
      </w:r>
      <w:r w:rsidR="00534537">
        <w:t>(</w:t>
      </w:r>
      <w:r>
        <w:t>ren</w:t>
      </w:r>
      <w:r w:rsidR="00534537">
        <w:t>)</w:t>
      </w:r>
      <w:r>
        <w:t>. My/our consent to conduct th</w:t>
      </w:r>
      <w:r w:rsidR="00534537">
        <w:t>e NYS Systems Clearance and B</w:t>
      </w:r>
      <w:r>
        <w:t xml:space="preserve">ackground </w:t>
      </w:r>
      <w:r w:rsidR="00534537">
        <w:t>C</w:t>
      </w:r>
      <w:r>
        <w:t>heck expires on _____________.  I/We understand that I/We have the right to revoke my/our consent at any time by contacting the assigned and/or involved caseworker(s) or supervisor(s) at (315) 435-2884.</w:t>
      </w:r>
    </w:p>
    <w:p w14:paraId="142584F0" w14:textId="77777777" w:rsidR="006410F5" w:rsidRDefault="006410F5" w:rsidP="006410F5">
      <w:pPr>
        <w:tabs>
          <w:tab w:val="left" w:pos="2685"/>
        </w:tabs>
      </w:pPr>
    </w:p>
    <w:p w14:paraId="7E69AEEB" w14:textId="77777777" w:rsidR="006410F5" w:rsidRDefault="006410F5" w:rsidP="006410F5">
      <w:pPr>
        <w:pBdr>
          <w:bottom w:val="single" w:sz="12" w:space="1" w:color="auto"/>
        </w:pBdr>
        <w:tabs>
          <w:tab w:val="left" w:pos="2685"/>
        </w:tabs>
      </w:pPr>
    </w:p>
    <w:p w14:paraId="3768755E" w14:textId="77777777" w:rsidR="006410F5" w:rsidRPr="004C12B2" w:rsidRDefault="006410F5" w:rsidP="006410F5">
      <w:pPr>
        <w:tabs>
          <w:tab w:val="left" w:pos="2685"/>
        </w:tabs>
        <w:rPr>
          <w:sz w:val="20"/>
          <w:szCs w:val="20"/>
        </w:rPr>
      </w:pPr>
      <w:r w:rsidRPr="004C12B2">
        <w:rPr>
          <w:sz w:val="20"/>
          <w:szCs w:val="20"/>
        </w:rPr>
        <w:t>Name</w:t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  <w:t>Date of Birth</w:t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  <w:t>Social Security Number</w:t>
      </w:r>
    </w:p>
    <w:p w14:paraId="3D6B64B3" w14:textId="77777777" w:rsidR="006410F5" w:rsidRPr="004C12B2" w:rsidRDefault="006410F5" w:rsidP="006410F5">
      <w:pPr>
        <w:tabs>
          <w:tab w:val="left" w:pos="2685"/>
        </w:tabs>
        <w:rPr>
          <w:sz w:val="20"/>
          <w:szCs w:val="20"/>
        </w:rPr>
      </w:pPr>
    </w:p>
    <w:p w14:paraId="5C0300CA" w14:textId="77777777" w:rsidR="006410F5" w:rsidRPr="004C12B2" w:rsidRDefault="006410F5" w:rsidP="006410F5">
      <w:pPr>
        <w:pBdr>
          <w:bottom w:val="single" w:sz="12" w:space="1" w:color="auto"/>
        </w:pBdr>
        <w:tabs>
          <w:tab w:val="left" w:pos="2685"/>
        </w:tabs>
        <w:rPr>
          <w:sz w:val="20"/>
          <w:szCs w:val="20"/>
        </w:rPr>
      </w:pPr>
    </w:p>
    <w:p w14:paraId="7A423672" w14:textId="77777777" w:rsidR="006410F5" w:rsidRPr="004C12B2" w:rsidRDefault="006410F5" w:rsidP="006410F5">
      <w:pPr>
        <w:tabs>
          <w:tab w:val="left" w:pos="2685"/>
        </w:tabs>
        <w:rPr>
          <w:sz w:val="20"/>
          <w:szCs w:val="20"/>
        </w:rPr>
      </w:pPr>
      <w:r w:rsidRPr="004C12B2">
        <w:rPr>
          <w:sz w:val="20"/>
          <w:szCs w:val="20"/>
        </w:rPr>
        <w:t xml:space="preserve">Name </w:t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  <w:t>Date of Birth</w:t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  <w:t>Social Security Number</w:t>
      </w:r>
    </w:p>
    <w:p w14:paraId="592FB749" w14:textId="77777777" w:rsidR="006410F5" w:rsidRDefault="006410F5" w:rsidP="006410F5">
      <w:pPr>
        <w:tabs>
          <w:tab w:val="left" w:pos="2685"/>
        </w:tabs>
      </w:pPr>
    </w:p>
    <w:p w14:paraId="16975FBC" w14:textId="77777777" w:rsidR="006410F5" w:rsidRDefault="006410F5" w:rsidP="006410F5">
      <w:pPr>
        <w:tabs>
          <w:tab w:val="left" w:pos="2685"/>
        </w:tabs>
      </w:pPr>
    </w:p>
    <w:p w14:paraId="48407E92" w14:textId="77777777" w:rsidR="006410F5" w:rsidRPr="004C12B2" w:rsidRDefault="006410F5" w:rsidP="006410F5">
      <w:pPr>
        <w:tabs>
          <w:tab w:val="left" w:pos="2685"/>
        </w:tabs>
        <w:rPr>
          <w:sz w:val="20"/>
          <w:szCs w:val="20"/>
        </w:rPr>
      </w:pPr>
      <w:r w:rsidRPr="004C12B2">
        <w:rPr>
          <w:sz w:val="20"/>
          <w:szCs w:val="20"/>
        </w:rPr>
        <w:t>_____________________________________</w:t>
      </w:r>
      <w:r w:rsidR="004C12B2">
        <w:rPr>
          <w:sz w:val="20"/>
          <w:szCs w:val="20"/>
        </w:rPr>
        <w:t>__________</w:t>
      </w:r>
      <w:r w:rsidRPr="004C12B2">
        <w:rPr>
          <w:sz w:val="20"/>
          <w:szCs w:val="20"/>
        </w:rPr>
        <w:tab/>
        <w:t>_________________________________</w:t>
      </w:r>
      <w:r w:rsidR="00BD2B71" w:rsidRPr="004C12B2">
        <w:rPr>
          <w:sz w:val="20"/>
          <w:szCs w:val="20"/>
        </w:rPr>
        <w:t>______</w:t>
      </w:r>
      <w:r w:rsidR="004C12B2">
        <w:rPr>
          <w:sz w:val="20"/>
          <w:szCs w:val="20"/>
        </w:rPr>
        <w:t>________</w:t>
      </w:r>
    </w:p>
    <w:p w14:paraId="6D44879F" w14:textId="77777777" w:rsidR="006410F5" w:rsidRPr="004C12B2" w:rsidRDefault="006410F5" w:rsidP="006410F5">
      <w:pPr>
        <w:tabs>
          <w:tab w:val="left" w:pos="2685"/>
        </w:tabs>
        <w:rPr>
          <w:sz w:val="20"/>
          <w:szCs w:val="20"/>
        </w:rPr>
      </w:pPr>
      <w:r w:rsidRPr="004C12B2">
        <w:rPr>
          <w:sz w:val="20"/>
          <w:szCs w:val="20"/>
        </w:rPr>
        <w:t>Signature</w:t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  <w:t>Date</w:t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  <w:t>Signature</w:t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</w:r>
      <w:r w:rsidR="00BD2B71"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>Date</w:t>
      </w:r>
    </w:p>
    <w:p w14:paraId="7913BDC5" w14:textId="77777777" w:rsidR="006410F5" w:rsidRPr="004C12B2" w:rsidRDefault="006410F5" w:rsidP="006410F5">
      <w:pPr>
        <w:tabs>
          <w:tab w:val="left" w:pos="2685"/>
        </w:tabs>
        <w:rPr>
          <w:sz w:val="20"/>
          <w:szCs w:val="20"/>
        </w:rPr>
      </w:pPr>
    </w:p>
    <w:p w14:paraId="056414B3" w14:textId="77777777" w:rsidR="0072745D" w:rsidRPr="004C12B2" w:rsidRDefault="006410F5" w:rsidP="00534537">
      <w:pPr>
        <w:rPr>
          <w:sz w:val="20"/>
          <w:szCs w:val="20"/>
        </w:rPr>
      </w:pPr>
      <w:r w:rsidRPr="004C12B2">
        <w:rPr>
          <w:sz w:val="20"/>
          <w:szCs w:val="20"/>
        </w:rPr>
        <w:t>_____________________________________</w:t>
      </w:r>
      <w:r w:rsidR="004C12B2">
        <w:rPr>
          <w:sz w:val="20"/>
          <w:szCs w:val="20"/>
        </w:rPr>
        <w:t>__________</w:t>
      </w:r>
    </w:p>
    <w:p w14:paraId="6B7ABA51" w14:textId="77777777" w:rsidR="004C12B2" w:rsidRDefault="006410F5" w:rsidP="00534537">
      <w:pPr>
        <w:rPr>
          <w:sz w:val="16"/>
          <w:szCs w:val="16"/>
        </w:rPr>
      </w:pPr>
      <w:r w:rsidRPr="004C12B2">
        <w:rPr>
          <w:sz w:val="20"/>
          <w:szCs w:val="20"/>
        </w:rPr>
        <w:t xml:space="preserve">Witness </w:t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</w:r>
      <w:r w:rsidRPr="004C12B2">
        <w:rPr>
          <w:sz w:val="20"/>
          <w:szCs w:val="20"/>
        </w:rPr>
        <w:tab/>
      </w:r>
      <w:r w:rsidR="00BD2B71" w:rsidRPr="004C12B2">
        <w:rPr>
          <w:sz w:val="20"/>
          <w:szCs w:val="20"/>
        </w:rPr>
        <w:tab/>
      </w:r>
      <w:r w:rsidR="004C12B2">
        <w:rPr>
          <w:sz w:val="20"/>
          <w:szCs w:val="20"/>
        </w:rPr>
        <w:tab/>
      </w:r>
      <w:r w:rsidRPr="004C12B2">
        <w:rPr>
          <w:sz w:val="20"/>
          <w:szCs w:val="20"/>
        </w:rPr>
        <w:t>Date</w:t>
      </w:r>
      <w:r w:rsidR="0072745D" w:rsidRPr="004C12B2">
        <w:rPr>
          <w:sz w:val="20"/>
          <w:szCs w:val="20"/>
        </w:rPr>
        <w:tab/>
      </w:r>
      <w:r w:rsidR="0072745D">
        <w:tab/>
      </w:r>
      <w:r w:rsidR="0072745D">
        <w:tab/>
      </w:r>
      <w:r w:rsidR="0072745D">
        <w:tab/>
      </w:r>
      <w:r w:rsidR="0072745D">
        <w:tab/>
      </w:r>
      <w:r w:rsidR="0072745D">
        <w:tab/>
      </w:r>
      <w:r w:rsidR="0072745D">
        <w:tab/>
      </w:r>
      <w:r w:rsidR="0072745D">
        <w:tab/>
      </w:r>
    </w:p>
    <w:p w14:paraId="5E4AA478" w14:textId="77777777" w:rsidR="004C12B2" w:rsidRPr="004C12B2" w:rsidRDefault="004C12B2" w:rsidP="004C12B2">
      <w:pPr>
        <w:rPr>
          <w:sz w:val="16"/>
          <w:szCs w:val="16"/>
        </w:rPr>
      </w:pPr>
    </w:p>
    <w:p w14:paraId="709470EC" w14:textId="77777777" w:rsidR="004C12B2" w:rsidRDefault="004C12B2" w:rsidP="004C12B2">
      <w:pPr>
        <w:rPr>
          <w:sz w:val="16"/>
          <w:szCs w:val="16"/>
        </w:rPr>
      </w:pPr>
    </w:p>
    <w:p w14:paraId="09BD0C11" w14:textId="77777777" w:rsidR="004C12B2" w:rsidRDefault="004C12B2" w:rsidP="004C12B2">
      <w:pPr>
        <w:rPr>
          <w:sz w:val="16"/>
          <w:szCs w:val="16"/>
        </w:rPr>
      </w:pPr>
    </w:p>
    <w:p w14:paraId="3484A53E" w14:textId="77777777" w:rsidR="004C12B2" w:rsidRDefault="004C12B2" w:rsidP="004C12B2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FC5DF6">
        <w:rPr>
          <w:sz w:val="22"/>
          <w:szCs w:val="22"/>
        </w:rPr>
      </w:r>
      <w:r w:rsidR="00FC5DF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 Approved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 w:rsidR="00FC5DF6">
        <w:rPr>
          <w:sz w:val="22"/>
          <w:szCs w:val="22"/>
        </w:rPr>
      </w:r>
      <w:r w:rsidR="00FC5DF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 Denied</w:t>
      </w:r>
      <w:r>
        <w:rPr>
          <w:sz w:val="22"/>
          <w:szCs w:val="22"/>
        </w:rPr>
        <w:tab/>
      </w:r>
    </w:p>
    <w:p w14:paraId="5FC416C9" w14:textId="77777777" w:rsidR="004C12B2" w:rsidRDefault="004C12B2" w:rsidP="004C12B2">
      <w:pPr>
        <w:rPr>
          <w:sz w:val="22"/>
          <w:szCs w:val="22"/>
        </w:rPr>
      </w:pPr>
    </w:p>
    <w:p w14:paraId="00AB0001" w14:textId="77777777" w:rsidR="004C12B2" w:rsidRDefault="004C12B2" w:rsidP="004C12B2">
      <w:pPr>
        <w:rPr>
          <w:sz w:val="22"/>
          <w:szCs w:val="22"/>
        </w:rPr>
      </w:pPr>
    </w:p>
    <w:p w14:paraId="3B2BD7D1" w14:textId="77777777" w:rsidR="004C12B2" w:rsidRDefault="004C12B2" w:rsidP="004C12B2">
      <w:pPr>
        <w:rPr>
          <w:sz w:val="22"/>
          <w:szCs w:val="22"/>
        </w:rPr>
      </w:pPr>
      <w:r>
        <w:rPr>
          <w:sz w:val="22"/>
          <w:szCs w:val="22"/>
        </w:rPr>
        <w:t>Homefinder Signature __________________________________________  Date _________________</w:t>
      </w:r>
      <w:r w:rsidR="00C56B98">
        <w:rPr>
          <w:sz w:val="22"/>
          <w:szCs w:val="22"/>
        </w:rPr>
        <w:t>______</w:t>
      </w:r>
    </w:p>
    <w:p w14:paraId="1C034246" w14:textId="77777777" w:rsidR="004C12B2" w:rsidRPr="004C12B2" w:rsidRDefault="004C12B2" w:rsidP="004C12B2">
      <w:pPr>
        <w:rPr>
          <w:sz w:val="22"/>
          <w:szCs w:val="22"/>
        </w:rPr>
      </w:pPr>
    </w:p>
    <w:sectPr w:rsidR="004C12B2" w:rsidRPr="004C12B2" w:rsidSect="00BD2B71">
      <w:headerReference w:type="default" r:id="rId7"/>
      <w:headerReference w:type="first" r:id="rId8"/>
      <w:footerReference w:type="first" r:id="rId9"/>
      <w:pgSz w:w="12240" w:h="15840"/>
      <w:pgMar w:top="864" w:right="1354" w:bottom="432" w:left="108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C8A76" w14:textId="77777777" w:rsidR="00FC5DF6" w:rsidRDefault="00FC5DF6" w:rsidP="00617D63">
      <w:r>
        <w:separator/>
      </w:r>
    </w:p>
  </w:endnote>
  <w:endnote w:type="continuationSeparator" w:id="0">
    <w:p w14:paraId="03CEC708" w14:textId="77777777" w:rsidR="00FC5DF6" w:rsidRDefault="00FC5DF6" w:rsidP="0061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FB21" w14:textId="77777777" w:rsidR="004C12B2" w:rsidRDefault="004C12B2">
    <w:pPr>
      <w:pStyle w:val="Footer"/>
    </w:pPr>
    <w:r>
      <w:rPr>
        <w:sz w:val="16"/>
        <w:szCs w:val="16"/>
      </w:rPr>
      <w:t>LMK-7/12/19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ECF74" w14:textId="77777777" w:rsidR="00FC5DF6" w:rsidRDefault="00FC5DF6" w:rsidP="00617D63">
      <w:r>
        <w:separator/>
      </w:r>
    </w:p>
  </w:footnote>
  <w:footnote w:type="continuationSeparator" w:id="0">
    <w:p w14:paraId="4DB64F34" w14:textId="77777777" w:rsidR="00FC5DF6" w:rsidRDefault="00FC5DF6" w:rsidP="0061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C7BA" w14:textId="77777777" w:rsidR="004C12B2" w:rsidRDefault="004C12B2">
    <w:pPr>
      <w:pStyle w:val="Header"/>
    </w:pPr>
  </w:p>
  <w:p w14:paraId="4C8C2321" w14:textId="77777777" w:rsidR="004C12B2" w:rsidRDefault="004C1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1F7D" w14:textId="77777777" w:rsidR="004C12B2" w:rsidRDefault="004C12B2" w:rsidP="007D051C">
    <w:pPr>
      <w:pStyle w:val="Header"/>
      <w:spacing w:before="80" w:after="80" w:line="240" w:lineRule="exact"/>
      <w:jc w:val="center"/>
      <w:rPr>
        <w:rFonts w:ascii="Adobe Caslon Pro" w:hAnsi="Adobe Caslon Pro"/>
        <w:spacing w:val="-20"/>
        <w:sz w:val="28"/>
        <w:szCs w:val="28"/>
      </w:rPr>
    </w:pPr>
    <w:r>
      <w:rPr>
        <w:rFonts w:ascii="Adobe Caslon Pro" w:hAnsi="Adobe Caslon Pro"/>
        <w:noProof/>
        <w:spacing w:val="-20"/>
        <w:sz w:val="28"/>
        <w:szCs w:val="28"/>
      </w:rPr>
      <w:drawing>
        <wp:anchor distT="0" distB="0" distL="114300" distR="114300" simplePos="0" relativeHeight="251661312" behindDoc="1" locked="0" layoutInCell="1" allowOverlap="1" wp14:anchorId="35DB8659" wp14:editId="41BDDB2D">
          <wp:simplePos x="0" y="0"/>
          <wp:positionH relativeFrom="column">
            <wp:posOffset>2828925</wp:posOffset>
          </wp:positionH>
          <wp:positionV relativeFrom="paragraph">
            <wp:posOffset>-379095</wp:posOffset>
          </wp:positionV>
          <wp:extent cx="676275" cy="612140"/>
          <wp:effectExtent l="0" t="0" r="9525" b="0"/>
          <wp:wrapTight wrapText="bothSides">
            <wp:wrapPolygon edited="0">
              <wp:start x="0" y="0"/>
              <wp:lineTo x="0" y="20838"/>
              <wp:lineTo x="21296" y="20838"/>
              <wp:lineTo x="2129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1ECCCA" w14:textId="77777777" w:rsidR="004C12B2" w:rsidRPr="00DB2FFC" w:rsidRDefault="004C12B2" w:rsidP="007D051C">
    <w:pPr>
      <w:pStyle w:val="Header"/>
      <w:spacing w:before="80" w:after="80" w:line="240" w:lineRule="exact"/>
      <w:jc w:val="center"/>
      <w:rPr>
        <w:rFonts w:ascii="Adobe Caslon Pro" w:hAnsi="Adobe Caslon Pro"/>
        <w:spacing w:val="-20"/>
        <w:sz w:val="28"/>
        <w:szCs w:val="28"/>
      </w:rPr>
    </w:pPr>
    <w:r w:rsidRPr="00DB2FFC">
      <w:rPr>
        <w:rFonts w:ascii="Adobe Caslon Pro" w:hAnsi="Adobe Caslon Pro"/>
        <w:spacing w:val="-20"/>
        <w:sz w:val="28"/>
        <w:szCs w:val="28"/>
      </w:rPr>
      <w:t>County of Onondaga</w:t>
    </w:r>
  </w:p>
  <w:p w14:paraId="2BA314B6" w14:textId="77777777" w:rsidR="004C12B2" w:rsidRPr="00DB2FFC" w:rsidRDefault="004C12B2" w:rsidP="007D051C">
    <w:pPr>
      <w:pStyle w:val="Header"/>
      <w:spacing w:after="40" w:line="380" w:lineRule="exact"/>
      <w:jc w:val="center"/>
      <w:rPr>
        <w:rFonts w:ascii="Adobe Caslon Pro" w:hAnsi="Adobe Caslon Pro"/>
        <w:spacing w:val="-20"/>
        <w:sz w:val="36"/>
        <w:szCs w:val="36"/>
      </w:rPr>
    </w:pPr>
    <w:r w:rsidRPr="00DB2FFC">
      <w:rPr>
        <w:rFonts w:ascii="Adobe Caslon Pro" w:hAnsi="Adobe Caslon Pro"/>
        <w:spacing w:val="-20"/>
        <w:sz w:val="36"/>
        <w:szCs w:val="36"/>
      </w:rPr>
      <w:t xml:space="preserve">Department of </w:t>
    </w:r>
    <w:r>
      <w:rPr>
        <w:rFonts w:ascii="Adobe Caslon Pro" w:hAnsi="Adobe Caslon Pro"/>
        <w:spacing w:val="-20"/>
        <w:sz w:val="36"/>
        <w:szCs w:val="36"/>
      </w:rPr>
      <w:t>Children &amp; Family</w:t>
    </w:r>
    <w:r w:rsidRPr="00DB2FFC">
      <w:rPr>
        <w:rFonts w:ascii="Adobe Caslon Pro" w:hAnsi="Adobe Caslon Pro"/>
        <w:spacing w:val="-20"/>
        <w:sz w:val="36"/>
        <w:szCs w:val="36"/>
      </w:rPr>
      <w:t xml:space="preserve"> Services</w:t>
    </w:r>
  </w:p>
  <w:p w14:paraId="2A5E4DDB" w14:textId="77777777" w:rsidR="004C12B2" w:rsidRPr="005265AF" w:rsidRDefault="004C12B2" w:rsidP="007D051C">
    <w:pPr>
      <w:pStyle w:val="Header"/>
      <w:jc w:val="center"/>
      <w:rPr>
        <w:rFonts w:cstheme="minorHAnsi"/>
        <w:color w:val="404040" w:themeColor="text1" w:themeTint="BF"/>
        <w:sz w:val="20"/>
        <w:szCs w:val="20"/>
      </w:rPr>
    </w:pPr>
    <w:r>
      <w:rPr>
        <w:rFonts w:cstheme="minorHAnsi"/>
        <w:color w:val="404040" w:themeColor="text1" w:themeTint="BF"/>
        <w:sz w:val="20"/>
        <w:szCs w:val="20"/>
      </w:rPr>
      <w:t>Child Welfare</w:t>
    </w:r>
    <w:r w:rsidRPr="005265AF">
      <w:rPr>
        <w:rFonts w:cstheme="minorHAnsi"/>
        <w:color w:val="404040" w:themeColor="text1" w:themeTint="BF"/>
        <w:sz w:val="20"/>
        <w:szCs w:val="20"/>
      </w:rPr>
      <w:t xml:space="preserve"> </w:t>
    </w:r>
    <w:r w:rsidRPr="005265AF">
      <w:rPr>
        <w:rFonts w:cstheme="minorHAnsi"/>
        <w:color w:val="404040" w:themeColor="text1" w:themeTint="BF"/>
        <w:sz w:val="20"/>
        <w:szCs w:val="20"/>
      </w:rPr>
      <w:sym w:font="Symbol" w:char="F0B7"/>
    </w:r>
    <w:r w:rsidRPr="005265AF">
      <w:rPr>
        <w:rFonts w:cstheme="minorHAnsi"/>
        <w:color w:val="404040" w:themeColor="text1" w:themeTint="BF"/>
        <w:sz w:val="20"/>
        <w:szCs w:val="20"/>
      </w:rPr>
      <w:t xml:space="preserve"> </w:t>
    </w:r>
    <w:r>
      <w:rPr>
        <w:rFonts w:cstheme="minorHAnsi"/>
        <w:color w:val="404040" w:themeColor="text1" w:themeTint="BF"/>
        <w:sz w:val="20"/>
        <w:szCs w:val="20"/>
      </w:rPr>
      <w:t xml:space="preserve">Children’s </w:t>
    </w:r>
    <w:r w:rsidRPr="005265AF">
      <w:rPr>
        <w:rFonts w:cstheme="minorHAnsi"/>
        <w:color w:val="404040" w:themeColor="text1" w:themeTint="BF"/>
        <w:sz w:val="20"/>
        <w:szCs w:val="20"/>
      </w:rPr>
      <w:t xml:space="preserve">Mental Health </w:t>
    </w:r>
    <w:r w:rsidRPr="005265AF">
      <w:rPr>
        <w:rFonts w:cstheme="minorHAnsi"/>
        <w:color w:val="404040" w:themeColor="text1" w:themeTint="BF"/>
        <w:sz w:val="20"/>
        <w:szCs w:val="20"/>
      </w:rPr>
      <w:sym w:font="Symbol" w:char="F0B7"/>
    </w:r>
    <w:r w:rsidRPr="005265AF">
      <w:rPr>
        <w:rFonts w:cstheme="minorHAnsi"/>
        <w:color w:val="404040" w:themeColor="text1" w:themeTint="BF"/>
        <w:sz w:val="20"/>
        <w:szCs w:val="20"/>
      </w:rPr>
      <w:t xml:space="preserve"> </w:t>
    </w:r>
    <w:r>
      <w:rPr>
        <w:rFonts w:cstheme="minorHAnsi"/>
        <w:color w:val="404040" w:themeColor="text1" w:themeTint="BF"/>
        <w:sz w:val="20"/>
        <w:szCs w:val="20"/>
      </w:rPr>
      <w:t>Juvenile Justice</w:t>
    </w:r>
    <w:r w:rsidRPr="005265AF">
      <w:rPr>
        <w:rFonts w:cstheme="minorHAnsi"/>
        <w:color w:val="404040" w:themeColor="text1" w:themeTint="BF"/>
        <w:sz w:val="20"/>
        <w:szCs w:val="20"/>
      </w:rPr>
      <w:t xml:space="preserve"> </w:t>
    </w:r>
    <w:r w:rsidRPr="005265AF">
      <w:rPr>
        <w:rFonts w:cstheme="minorHAnsi"/>
        <w:color w:val="404040" w:themeColor="text1" w:themeTint="BF"/>
        <w:sz w:val="20"/>
        <w:szCs w:val="20"/>
      </w:rPr>
      <w:sym w:font="Symbol" w:char="F0B7"/>
    </w:r>
    <w:r w:rsidRPr="005265AF">
      <w:rPr>
        <w:rFonts w:cstheme="minorHAnsi"/>
        <w:color w:val="404040" w:themeColor="text1" w:themeTint="BF"/>
        <w:sz w:val="20"/>
        <w:szCs w:val="20"/>
      </w:rPr>
      <w:t xml:space="preserve"> </w:t>
    </w:r>
    <w:r>
      <w:rPr>
        <w:rFonts w:cstheme="minorHAnsi"/>
        <w:color w:val="404040" w:themeColor="text1" w:themeTint="BF"/>
        <w:sz w:val="20"/>
        <w:szCs w:val="20"/>
      </w:rPr>
      <w:t>Youth Bureau</w:t>
    </w:r>
    <w:r w:rsidRPr="005265AF">
      <w:rPr>
        <w:rFonts w:cstheme="minorHAnsi"/>
        <w:color w:val="404040" w:themeColor="text1" w:themeTint="BF"/>
        <w:sz w:val="20"/>
        <w:szCs w:val="20"/>
      </w:rPr>
      <w:t xml:space="preserve"> </w:t>
    </w:r>
    <w:r w:rsidRPr="005265AF">
      <w:rPr>
        <w:rFonts w:cstheme="minorHAnsi"/>
        <w:color w:val="404040" w:themeColor="text1" w:themeTint="BF"/>
        <w:sz w:val="20"/>
        <w:szCs w:val="20"/>
      </w:rPr>
      <w:sym w:font="Symbol" w:char="F0B7"/>
    </w:r>
    <w:r w:rsidRPr="005265AF">
      <w:rPr>
        <w:rFonts w:cstheme="minorHAnsi"/>
        <w:color w:val="404040" w:themeColor="text1" w:themeTint="BF"/>
        <w:sz w:val="20"/>
        <w:szCs w:val="20"/>
      </w:rPr>
      <w:t xml:space="preserve"> </w:t>
    </w:r>
    <w:r>
      <w:rPr>
        <w:rFonts w:cstheme="minorHAnsi"/>
        <w:color w:val="404040" w:themeColor="text1" w:themeTint="BF"/>
        <w:sz w:val="20"/>
        <w:szCs w:val="20"/>
      </w:rPr>
      <w:t>School-based Initiatives</w:t>
    </w:r>
  </w:p>
  <w:p w14:paraId="7EDD85D3" w14:textId="77777777" w:rsidR="004C12B2" w:rsidRPr="005265AF" w:rsidRDefault="004C12B2" w:rsidP="007D051C">
    <w:pPr>
      <w:pStyle w:val="Header"/>
      <w:jc w:val="center"/>
      <w:rPr>
        <w:rFonts w:cstheme="minorHAnsi"/>
        <w:color w:val="404040" w:themeColor="text1" w:themeTint="BF"/>
        <w:sz w:val="4"/>
        <w:szCs w:val="22"/>
      </w:rPr>
    </w:pPr>
  </w:p>
  <w:p w14:paraId="1363E37F" w14:textId="77777777" w:rsidR="004C12B2" w:rsidRPr="005265AF" w:rsidRDefault="004C12B2" w:rsidP="007D051C">
    <w:pPr>
      <w:pStyle w:val="Header"/>
      <w:jc w:val="center"/>
      <w:rPr>
        <w:rFonts w:ascii="Arial" w:hAnsi="Arial" w:cs="Arial"/>
        <w:color w:val="404040" w:themeColor="text1" w:themeTint="BF"/>
        <w:sz w:val="22"/>
        <w:szCs w:val="22"/>
      </w:rPr>
    </w:pPr>
    <w:r w:rsidRPr="005265AF">
      <w:rPr>
        <w:rFonts w:ascii="Arial Narrow" w:hAnsi="Arial Narrow" w:cs="Arial"/>
        <w:noProof/>
        <w:color w:val="404040" w:themeColor="text1" w:themeTint="BF"/>
        <w:sz w:val="21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C6A5A" wp14:editId="2318BDDD">
              <wp:simplePos x="0" y="0"/>
              <wp:positionH relativeFrom="column">
                <wp:posOffset>-206375</wp:posOffset>
              </wp:positionH>
              <wp:positionV relativeFrom="paragraph">
                <wp:posOffset>136214</wp:posOffset>
              </wp:positionV>
              <wp:extent cx="1323975" cy="4953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23219" w14:textId="77777777" w:rsidR="004C12B2" w:rsidRDefault="004C12B2" w:rsidP="003313E7">
                          <w:pPr>
                            <w:jc w:val="center"/>
                            <w:rPr>
                              <w:rFonts w:ascii="Bodoni MT Condensed" w:hAnsi="Bodoni MT Condense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 Condensed" w:hAnsi="Bodoni MT Condensed"/>
                              <w:sz w:val="28"/>
                              <w:szCs w:val="28"/>
                            </w:rPr>
                            <w:t>J. Ryan McMahon II</w:t>
                          </w:r>
                        </w:p>
                        <w:p w14:paraId="0918CB8B" w14:textId="77777777" w:rsidR="004C12B2" w:rsidRPr="005265AF" w:rsidRDefault="004C12B2" w:rsidP="003313E7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5265AF">
                            <w:rPr>
                              <w:rFonts w:ascii="Arial Narrow" w:hAnsi="Arial Narrow"/>
                              <w:i/>
                              <w:color w:val="404040" w:themeColor="text1" w:themeTint="BF"/>
                              <w:sz w:val="16"/>
                              <w:szCs w:val="16"/>
                            </w:rPr>
                            <w:t>County Executive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C6A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25pt;margin-top:10.75pt;width:104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F5IQIAAB0EAAAOAAAAZHJzL2Uyb0RvYy54bWysU9uO2yAQfa/Uf0C8N3acpNlYcVbbbFNV&#10;2l6k3X4AxjhGBYYCiZ1+fQeczUbbt6p+QIxnOJw5c1jfDlqRo3BegqnodJJTIgyHRpp9RX887d7d&#10;UOIDMw1TYERFT8LT283bN+velqKADlQjHEEQ48veVrQLwZZZ5nknNPMTsMJgsgWnWcDQ7bPGsR7R&#10;tcqKPH+f9eAa64AL7/Hv/Zikm4TftoKHb23rRSCqosgtpNWltY5rtlmzcu+Y7SQ/02D/wEIzafDS&#10;C9Q9C4wcnPwLSkvuwEMbJhx0Bm0ruUg9YDfT/FU3jx2zIvWC4nh7kcn/P1j+9fjdEdlUdJYvKTFM&#10;45CexBDIBxhIEfXprS+x7NFiYRjwN8459ertA/CfnhjYdszsxZ1z0HeCNchvGk9mV0dHHB9B6v4L&#10;NHgNOwRIQEPrdBQP5SCIjnM6XWYTqfB45ayYrZYLSjjm5qvFLE/Dy1j5fNo6Hz4J0CRuKupw9gmd&#10;HR98iGxY+VwSL/OgZLOTSqXA7eutcuTI0Ce79KUGXpUpQ/qKrhbFIiEbiOeThbQM6GMldUVv8viN&#10;zopqfDRNKglMqnGPTJQ5yxMVGbUJQz1gYdSshuaEQjkY/YrvCzcduN+U9OjVivpfB+YEJeqzQbFX&#10;0/k8mjsF88WywMBdZ+rrDDMcoSoaKBm325AeRNTBwB0OpZVJrxcmZ67owSTj+b1Ek1/HqerlVW/+&#10;AAAA//8DAFBLAwQUAAYACAAAACEAHqlo1t4AAAAJAQAADwAAAGRycy9kb3ducmV2LnhtbEyPwU6D&#10;QBCG7ya+w2ZMvJh2KQoIsjRqovHa2gcY2CkQ2VnCbgt9e7cnPU0m8+Wf7y+3ixnEmSbXW1awWUcg&#10;iBure24VHL4/Vs8gnEfWOFgmBRdysK1ub0ostJ15R+e9b0UIYVeggs77sZDSNR0ZdGs7Eofb0U4G&#10;fVinVuoJ5xBuBhlHUSoN9hw+dDjSe0fNz/5kFBy/5ockn+tPf8h2T+kb9lltL0rd3y2vLyA8Lf4P&#10;hqt+UIcqONX2xNqJQcHqMU4CqiDehHkFsjSUqxXkeQKyKuX/BtUvAAAA//8DAFBLAQItABQABgAI&#10;AAAAIQC2gziS/gAAAOEBAAATAAAAAAAAAAAAAAAAAAAAAABbQ29udGVudF9UeXBlc10ueG1sUEsB&#10;Ai0AFAAGAAgAAAAhADj9If/WAAAAlAEAAAsAAAAAAAAAAAAAAAAALwEAAF9yZWxzLy5yZWxzUEsB&#10;Ai0AFAAGAAgAAAAhAPdEoXkhAgAAHQQAAA4AAAAAAAAAAAAAAAAALgIAAGRycy9lMm9Eb2MueG1s&#10;UEsBAi0AFAAGAAgAAAAhAB6paNbeAAAACQEAAA8AAAAAAAAAAAAAAAAAewQAAGRycy9kb3ducmV2&#10;LnhtbFBLBQYAAAAABAAEAPMAAACGBQAAAAA=&#10;" stroked="f">
              <v:textbox>
                <w:txbxContent>
                  <w:p w14:paraId="44123219" w14:textId="77777777" w:rsidR="004C12B2" w:rsidRDefault="004C12B2" w:rsidP="003313E7">
                    <w:pPr>
                      <w:jc w:val="center"/>
                      <w:rPr>
                        <w:rFonts w:ascii="Bodoni MT Condensed" w:hAnsi="Bodoni MT Condensed"/>
                        <w:sz w:val="16"/>
                        <w:szCs w:val="16"/>
                      </w:rPr>
                    </w:pPr>
                    <w:r>
                      <w:rPr>
                        <w:rFonts w:ascii="Bodoni MT Condensed" w:hAnsi="Bodoni MT Condensed"/>
                        <w:sz w:val="28"/>
                        <w:szCs w:val="28"/>
                      </w:rPr>
                      <w:t>J. Ryan McMahon II</w:t>
                    </w:r>
                  </w:p>
                  <w:p w14:paraId="0918CB8B" w14:textId="77777777" w:rsidR="004C12B2" w:rsidRPr="005265AF" w:rsidRDefault="004C12B2" w:rsidP="003313E7">
                    <w:pPr>
                      <w:jc w:val="center"/>
                      <w:rPr>
                        <w:rFonts w:ascii="Arial Narrow" w:hAnsi="Arial Narrow"/>
                        <w:i/>
                        <w:color w:val="404040" w:themeColor="text1" w:themeTint="BF"/>
                        <w:sz w:val="16"/>
                        <w:szCs w:val="16"/>
                      </w:rPr>
                    </w:pPr>
                    <w:r w:rsidRPr="005265AF">
                      <w:rPr>
                        <w:rFonts w:ascii="Arial Narrow" w:hAnsi="Arial Narrow"/>
                        <w:i/>
                        <w:color w:val="404040" w:themeColor="text1" w:themeTint="BF"/>
                        <w:sz w:val="16"/>
                        <w:szCs w:val="16"/>
                      </w:rPr>
                      <w:t>County Executive</w:t>
                    </w:r>
                  </w:p>
                </w:txbxContent>
              </v:textbox>
            </v:shape>
          </w:pict>
        </mc:Fallback>
      </mc:AlternateContent>
    </w:r>
    <w:r w:rsidRPr="005265AF">
      <w:rPr>
        <w:rFonts w:ascii="Arial Narrow" w:hAnsi="Arial Narrow" w:cs="Arial"/>
        <w:color w:val="404040" w:themeColor="text1" w:themeTint="BF"/>
        <w:sz w:val="21"/>
        <w:szCs w:val="22"/>
      </w:rPr>
      <w:t>John H. Mulroy Civic Center</w:t>
    </w:r>
  </w:p>
  <w:p w14:paraId="7A1B2BB7" w14:textId="77777777" w:rsidR="004C12B2" w:rsidRPr="005265AF" w:rsidRDefault="004C12B2" w:rsidP="007D051C">
    <w:pPr>
      <w:pStyle w:val="Header"/>
      <w:jc w:val="center"/>
      <w:rPr>
        <w:rFonts w:ascii="Arial Narrow" w:hAnsi="Arial Narrow" w:cs="Arial"/>
        <w:color w:val="404040" w:themeColor="text1" w:themeTint="BF"/>
        <w:sz w:val="21"/>
        <w:szCs w:val="22"/>
      </w:rPr>
    </w:pPr>
    <w:r w:rsidRPr="005265AF">
      <w:rPr>
        <w:rFonts w:ascii="Arial Narrow" w:hAnsi="Arial Narrow" w:cs="Arial"/>
        <w:noProof/>
        <w:color w:val="404040" w:themeColor="text1" w:themeTint="BF"/>
        <w:sz w:val="21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E14D5" wp14:editId="04C1EDCC">
              <wp:simplePos x="0" y="0"/>
              <wp:positionH relativeFrom="column">
                <wp:posOffset>5248275</wp:posOffset>
              </wp:positionH>
              <wp:positionV relativeFrom="paragraph">
                <wp:posOffset>11430</wp:posOffset>
              </wp:positionV>
              <wp:extent cx="1323975" cy="46672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36599" w14:textId="77777777" w:rsidR="004C12B2" w:rsidRDefault="004C12B2" w:rsidP="00E63E41">
                          <w:pPr>
                            <w:jc w:val="center"/>
                            <w:rPr>
                              <w:rFonts w:ascii="Bodoni MT Condensed" w:hAnsi="Bodoni MT Condense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doni MT Condensed" w:hAnsi="Bodoni MT Condensed"/>
                              <w:sz w:val="28"/>
                              <w:szCs w:val="28"/>
                            </w:rPr>
                            <w:t>Richard Gasiorowski</w:t>
                          </w:r>
                        </w:p>
                        <w:p w14:paraId="0FBD7188" w14:textId="77777777" w:rsidR="004C12B2" w:rsidRPr="00E63E41" w:rsidRDefault="004C12B2" w:rsidP="00E63E41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E14D5" id="_x0000_s1027" type="#_x0000_t202" style="position:absolute;left:0;text-align:left;margin-left:413.25pt;margin-top:.9pt;width:104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BgIAIAACIEAAAOAAAAZHJzL2Uyb0RvYy54bWysU9tu2zAMfR+wfxD0vjhxc2mMOEWXLsOA&#10;7gK0+wBZlmNhkqhJSuzs60fJbhpsb8P8IIgmeXh4SG3ueq3ISTgvwZR0NplSIgyHWppDSb8/79/d&#10;UuIDMzVTYERJz8LTu+3bN5vOFiKHFlQtHEEQ44vOlrQNwRZZ5nkrNPMTsMKgswGnWUDTHbLasQ7R&#10;tcry6XSZdeBq64AL7/Hvw+Ck24TfNIKHr03jRSCqpMgtpNOls4pntt2w4uCYbSUfabB/YKGZNFj0&#10;AvXAAiNHJ/+C0pI78NCECQedQdNILlIP2M1s+kc3Ty2zIvWC4nh7kcn/P1j+5fTNEVnj7CgxTOOI&#10;nkUfyHvoSR7V6awvMOjJYljo8XeMjJ16+wj8hycGdi0zB3HvHHStYDWym8XM7Cp1wPERpOo+Q41l&#10;2DFAAuobpyMgikEQHad0vkwmUuGx5E1+s14tKOHomy+Xq3yRSrDiJds6Hz4K0CReSupw8gmdnR59&#10;iGxY8RKS2IOS9V4qlQx3qHbKkRPDLdmnb0T312HKkK6k6wXWjlkGYn5aIC0DbrGSuqS30/jFdFZE&#10;NT6YOt0Dk2q4IxNlRnmiIoM2oa/6cQ4YH6WroD6jXg6GpcVHhpcW3C9KOlzYkvqfR+YEJeqTQc3X&#10;s/k8bngy5otVjoa79lTXHmY4QpU0UDJcdyG9iqGxe5xNI5Nsr0xGyriISc3x0cRNv7ZT1OvT3v4G&#10;AAD//wMAUEsDBBQABgAIAAAAIQDNLkYc3AAAAAkBAAAPAAAAZHJzL2Rvd25yZXYueG1sTI/RToNA&#10;EEXfTfyHzZj4YuxiK1CRpVETja+t/YABpkBkZwm7LfTvnT7Zx8m9uXNOvpltr040+s6xgadFBIq4&#10;cnXHjYH9z+fjGpQPyDX2jsnAmTxsitubHLPaTbyl0y40SkbYZ2igDWHItPZVSxb9wg3Ekh3caDHI&#10;OTa6HnGScdvrZRQl2mLH8qHFgT5aqn53R2vg8D09xC9T+RX26fY5eccuLd3ZmPu7+e0VVKA5/Jfh&#10;gi/oUAhT6Y5ce9UbWC+TWKoSiMElj1axyJUG0ngFusj1tUHxBwAA//8DAFBLAQItABQABgAIAAAA&#10;IQC2gziS/gAAAOEBAAATAAAAAAAAAAAAAAAAAAAAAABbQ29udGVudF9UeXBlc10ueG1sUEsBAi0A&#10;FAAGAAgAAAAhADj9If/WAAAAlAEAAAsAAAAAAAAAAAAAAAAALwEAAF9yZWxzLy5yZWxzUEsBAi0A&#10;FAAGAAgAAAAhALQ6QGAgAgAAIgQAAA4AAAAAAAAAAAAAAAAALgIAAGRycy9lMm9Eb2MueG1sUEsB&#10;Ai0AFAAGAAgAAAAhAM0uRhzcAAAACQEAAA8AAAAAAAAAAAAAAAAAegQAAGRycy9kb3ducmV2Lnht&#10;bFBLBQYAAAAABAAEAPMAAACDBQAAAAA=&#10;" stroked="f">
              <v:textbox>
                <w:txbxContent>
                  <w:p w14:paraId="55E36599" w14:textId="77777777" w:rsidR="004C12B2" w:rsidRDefault="004C12B2" w:rsidP="00E63E41">
                    <w:pPr>
                      <w:jc w:val="center"/>
                      <w:rPr>
                        <w:rFonts w:ascii="Bodoni MT Condensed" w:hAnsi="Bodoni MT Condensed"/>
                        <w:sz w:val="28"/>
                        <w:szCs w:val="28"/>
                      </w:rPr>
                    </w:pPr>
                    <w:r>
                      <w:rPr>
                        <w:rFonts w:ascii="Bodoni MT Condensed" w:hAnsi="Bodoni MT Condensed"/>
                        <w:sz w:val="28"/>
                        <w:szCs w:val="28"/>
                      </w:rPr>
                      <w:t>Richard Gasiorowski</w:t>
                    </w:r>
                  </w:p>
                  <w:p w14:paraId="0FBD7188" w14:textId="77777777" w:rsidR="004C12B2" w:rsidRPr="00E63E41" w:rsidRDefault="004C12B2" w:rsidP="00E63E41">
                    <w:pPr>
                      <w:jc w:val="center"/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  <w:r w:rsidRPr="005265AF">
      <w:rPr>
        <w:rFonts w:ascii="Arial Narrow" w:hAnsi="Arial Narrow" w:cs="Arial"/>
        <w:color w:val="404040" w:themeColor="text1" w:themeTint="BF"/>
        <w:sz w:val="21"/>
        <w:szCs w:val="22"/>
      </w:rPr>
      <w:t>421 Montgomery Street, Syracuse, NY 13202</w:t>
    </w:r>
  </w:p>
  <w:p w14:paraId="7F690E9A" w14:textId="77777777" w:rsidR="004C12B2" w:rsidRPr="00DB2FFC" w:rsidRDefault="004C12B2" w:rsidP="00617D63">
    <w:pPr>
      <w:pStyle w:val="Header"/>
      <w:jc w:val="center"/>
      <w:rPr>
        <w:rFonts w:ascii="Arial Narrow" w:hAnsi="Arial Narrow" w:cs="Arial"/>
        <w:color w:val="808080" w:themeColor="background1" w:themeShade="80"/>
        <w:sz w:val="6"/>
        <w:szCs w:val="22"/>
      </w:rPr>
    </w:pPr>
  </w:p>
  <w:p w14:paraId="7C622559" w14:textId="77777777" w:rsidR="004C12B2" w:rsidRDefault="00FC5DF6" w:rsidP="007D051C">
    <w:pPr>
      <w:pStyle w:val="Header"/>
      <w:tabs>
        <w:tab w:val="left" w:pos="1943"/>
      </w:tabs>
      <w:spacing w:before="100"/>
      <w:jc w:val="center"/>
      <w:rPr>
        <w:rFonts w:cstheme="minorHAnsi"/>
        <w:sz w:val="22"/>
        <w:szCs w:val="22"/>
      </w:rPr>
    </w:pPr>
    <w:hyperlink r:id="rId2" w:history="1">
      <w:r w:rsidR="004C12B2" w:rsidRPr="002221B7">
        <w:rPr>
          <w:rStyle w:val="Hyperlink"/>
          <w:rFonts w:cstheme="minorHAnsi"/>
          <w:sz w:val="22"/>
          <w:szCs w:val="22"/>
        </w:rPr>
        <w:t>www.ongov.net</w:t>
      </w:r>
    </w:hyperlink>
  </w:p>
  <w:p w14:paraId="5C3FCDD4" w14:textId="77777777" w:rsidR="004C12B2" w:rsidRDefault="004C12B2" w:rsidP="00617D63">
    <w:pPr>
      <w:pStyle w:val="Header"/>
      <w:tabs>
        <w:tab w:val="left" w:pos="1943"/>
      </w:tabs>
      <w:spacing w:before="100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F7C85"/>
    <w:multiLevelType w:val="hybridMultilevel"/>
    <w:tmpl w:val="9DEA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198"/>
    <w:multiLevelType w:val="hybridMultilevel"/>
    <w:tmpl w:val="B972D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871D3C"/>
    <w:multiLevelType w:val="hybridMultilevel"/>
    <w:tmpl w:val="62D0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63"/>
    <w:rsid w:val="0003242E"/>
    <w:rsid w:val="00033CAE"/>
    <w:rsid w:val="00066577"/>
    <w:rsid w:val="0008421E"/>
    <w:rsid w:val="00085E57"/>
    <w:rsid w:val="00091104"/>
    <w:rsid w:val="000A2296"/>
    <w:rsid w:val="000B7854"/>
    <w:rsid w:val="000C6C1A"/>
    <w:rsid w:val="000C7CDD"/>
    <w:rsid w:val="000E13B6"/>
    <w:rsid w:val="00153A3E"/>
    <w:rsid w:val="001666C9"/>
    <w:rsid w:val="00166AD1"/>
    <w:rsid w:val="00172B23"/>
    <w:rsid w:val="00175BE1"/>
    <w:rsid w:val="00197F97"/>
    <w:rsid w:val="001D65D2"/>
    <w:rsid w:val="001F14B5"/>
    <w:rsid w:val="00200322"/>
    <w:rsid w:val="002457DF"/>
    <w:rsid w:val="0027473D"/>
    <w:rsid w:val="00276EAF"/>
    <w:rsid w:val="002A64E2"/>
    <w:rsid w:val="002A6ED4"/>
    <w:rsid w:val="002C1DE0"/>
    <w:rsid w:val="00304624"/>
    <w:rsid w:val="003140F7"/>
    <w:rsid w:val="003313E7"/>
    <w:rsid w:val="00331699"/>
    <w:rsid w:val="00383BF8"/>
    <w:rsid w:val="003A2BE3"/>
    <w:rsid w:val="003A359E"/>
    <w:rsid w:val="003B6BB8"/>
    <w:rsid w:val="003C0B16"/>
    <w:rsid w:val="00415D47"/>
    <w:rsid w:val="004577CC"/>
    <w:rsid w:val="00465C22"/>
    <w:rsid w:val="00474FD4"/>
    <w:rsid w:val="004A1155"/>
    <w:rsid w:val="004B438F"/>
    <w:rsid w:val="004C12B2"/>
    <w:rsid w:val="004F7750"/>
    <w:rsid w:val="005265AF"/>
    <w:rsid w:val="00530241"/>
    <w:rsid w:val="00534537"/>
    <w:rsid w:val="00561EF9"/>
    <w:rsid w:val="005652AA"/>
    <w:rsid w:val="005A3E2C"/>
    <w:rsid w:val="005D4409"/>
    <w:rsid w:val="00617D63"/>
    <w:rsid w:val="006410F5"/>
    <w:rsid w:val="00656BD1"/>
    <w:rsid w:val="00681B14"/>
    <w:rsid w:val="00681E6F"/>
    <w:rsid w:val="006C74C2"/>
    <w:rsid w:val="006D2440"/>
    <w:rsid w:val="006F04AF"/>
    <w:rsid w:val="006F2882"/>
    <w:rsid w:val="006F3BE5"/>
    <w:rsid w:val="00704CDE"/>
    <w:rsid w:val="007205CA"/>
    <w:rsid w:val="0072745D"/>
    <w:rsid w:val="007D051C"/>
    <w:rsid w:val="00805D1D"/>
    <w:rsid w:val="00841312"/>
    <w:rsid w:val="00857BC4"/>
    <w:rsid w:val="00860D3C"/>
    <w:rsid w:val="008A0EFA"/>
    <w:rsid w:val="0090725E"/>
    <w:rsid w:val="00943B00"/>
    <w:rsid w:val="00951831"/>
    <w:rsid w:val="00954A26"/>
    <w:rsid w:val="00963F69"/>
    <w:rsid w:val="00977829"/>
    <w:rsid w:val="0098654C"/>
    <w:rsid w:val="0099595F"/>
    <w:rsid w:val="009E2070"/>
    <w:rsid w:val="009E6B13"/>
    <w:rsid w:val="009F70FF"/>
    <w:rsid w:val="00A2041F"/>
    <w:rsid w:val="00A43FF1"/>
    <w:rsid w:val="00A7079C"/>
    <w:rsid w:val="00AA390B"/>
    <w:rsid w:val="00AC1643"/>
    <w:rsid w:val="00AC74C7"/>
    <w:rsid w:val="00AE72EC"/>
    <w:rsid w:val="00B239EC"/>
    <w:rsid w:val="00B85B16"/>
    <w:rsid w:val="00BA660D"/>
    <w:rsid w:val="00BD2B71"/>
    <w:rsid w:val="00BE2F74"/>
    <w:rsid w:val="00BE46A3"/>
    <w:rsid w:val="00C0452C"/>
    <w:rsid w:val="00C15179"/>
    <w:rsid w:val="00C56B98"/>
    <w:rsid w:val="00C65A07"/>
    <w:rsid w:val="00C65B3A"/>
    <w:rsid w:val="00CD02CF"/>
    <w:rsid w:val="00CD0833"/>
    <w:rsid w:val="00D00FAE"/>
    <w:rsid w:val="00D24B74"/>
    <w:rsid w:val="00DC4931"/>
    <w:rsid w:val="00DE0962"/>
    <w:rsid w:val="00E07F81"/>
    <w:rsid w:val="00E45FE3"/>
    <w:rsid w:val="00E524B7"/>
    <w:rsid w:val="00E63E41"/>
    <w:rsid w:val="00E82F12"/>
    <w:rsid w:val="00E915FD"/>
    <w:rsid w:val="00EC1F6F"/>
    <w:rsid w:val="00EC78F0"/>
    <w:rsid w:val="00EF0049"/>
    <w:rsid w:val="00F2266C"/>
    <w:rsid w:val="00F33691"/>
    <w:rsid w:val="00F37FF3"/>
    <w:rsid w:val="00F4404C"/>
    <w:rsid w:val="00F643C5"/>
    <w:rsid w:val="00FC5DF6"/>
    <w:rsid w:val="00FD3A1A"/>
    <w:rsid w:val="00FE0692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2A463D-220D-4A3A-92DF-02B92732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B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B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B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B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B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B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B1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B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B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B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B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B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B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B1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B1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B1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B1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B1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B1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5B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5B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B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5B1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5B16"/>
    <w:rPr>
      <w:b/>
      <w:bCs/>
    </w:rPr>
  </w:style>
  <w:style w:type="character" w:styleId="Emphasis">
    <w:name w:val="Emphasis"/>
    <w:basedOn w:val="DefaultParagraphFont"/>
    <w:uiPriority w:val="20"/>
    <w:qFormat/>
    <w:rsid w:val="00B85B1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5B16"/>
    <w:rPr>
      <w:szCs w:val="32"/>
    </w:rPr>
  </w:style>
  <w:style w:type="paragraph" w:styleId="ListParagraph">
    <w:name w:val="List Paragraph"/>
    <w:basedOn w:val="Normal"/>
    <w:uiPriority w:val="34"/>
    <w:qFormat/>
    <w:rsid w:val="00B85B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5B1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5B1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B1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B16"/>
    <w:rPr>
      <w:b/>
      <w:i/>
      <w:sz w:val="24"/>
    </w:rPr>
  </w:style>
  <w:style w:type="character" w:styleId="SubtleEmphasis">
    <w:name w:val="Subtle Emphasis"/>
    <w:uiPriority w:val="19"/>
    <w:qFormat/>
    <w:rsid w:val="00B85B1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5B1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5B1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5B1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5B1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B1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17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D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D6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D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7D6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00FAE"/>
  </w:style>
  <w:style w:type="paragraph" w:customStyle="1" w:styleId="xmsonormal">
    <w:name w:val="x_msonormal"/>
    <w:basedOn w:val="Normal"/>
    <w:rsid w:val="00D00FA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gov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 County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 Lamb</dc:creator>
  <cp:lastModifiedBy>Case, Michelle  (DFA)</cp:lastModifiedBy>
  <cp:revision>2</cp:revision>
  <cp:lastPrinted>2019-07-12T18:36:00Z</cp:lastPrinted>
  <dcterms:created xsi:type="dcterms:W3CDTF">2019-08-16T18:09:00Z</dcterms:created>
  <dcterms:modified xsi:type="dcterms:W3CDTF">2019-08-16T18:09:00Z</dcterms:modified>
</cp:coreProperties>
</file>